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Admin stuff</w:t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Test</w:t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Next friday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Contents will be logistic regression, neural nets, backpropagation, and this weeks lecture (bayesian)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Bias and variance</w:t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Variance - How much do predictions vary for different training sets?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High variance leads to overfitting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Bias - How wrong is the average prediction for different training sets?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High bias leads to underfitting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See breakdown of error into bias and variance from slide 21-23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Testable content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Maximum likelihood coin example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Maximum likelihood gives the probability that best accounts for the training data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 this case, given n flips of a biassed coin, what is the bias on the coin?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coin flip is a Bernoulli variable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m:oMath>
              <m:r>
                <m:t>θ</m:t>
              </m:r>
            </m:oMath>
            <w:r w:rsidDel="00000000" w:rsidR="00000000" w:rsidRPr="00000000">
              <w:rPr>
                <w:rtl w:val="0"/>
              </w:rPr>
              <w:t xml:space="preserve"> is the likelihood of flipping a head</w:t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Individual probabilities:  </w:t>
            </w:r>
            <m:oMath>
              <m:r>
                <w:rPr/>
                <m:t xml:space="preserve">p(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i</m:t>
                  </m:r>
                </m:sub>
              </m:sSub>
              <m:r>
                <w:rPr/>
                <m:t xml:space="preserve">=1|</m:t>
              </m:r>
              <m:r>
                <w:rPr/>
                <m:t>θ</m:t>
              </m:r>
              <m:r>
                <w:rPr/>
                <m:t xml:space="preserve">)=</m:t>
              </m:r>
              <m:r>
                <w:rPr/>
                <m:t>θ</m:t>
              </m:r>
              <m:r>
                <w:rPr/>
                <m:t xml:space="preserve">, p(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i</m:t>
                  </m:r>
                </m:sub>
              </m:sSub>
              <m:r>
                <w:rPr/>
                <m:t xml:space="preserve">=0|</m:t>
              </m:r>
              <m:r>
                <w:rPr/>
                <m:t>θ</m:t>
              </m:r>
              <m:r>
                <w:rPr/>
                <m:t xml:space="preserve">)=(1-</m:t>
              </m:r>
              <m:r>
                <w:rPr/>
                <m:t>θ</m:t>
              </m:r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Combined probabilities: </w:t>
            </w:r>
            <m:oMath>
              <m:r>
                <w:rPr/>
                <m:t xml:space="preserve">p(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i</m:t>
                  </m:r>
                </m:sub>
              </m:sSub>
              <m:r>
                <w:rPr/>
                <m:t xml:space="preserve">|</m:t>
              </m:r>
              <m:r>
                <w:rPr/>
                <m:t>θ</m:t>
              </m:r>
              <m:r>
                <w:rPr/>
                <m:t xml:space="preserve">)=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>θ</m:t>
                  </m:r>
                </m:e>
                <m:sup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x</m:t>
                      </m:r>
                    </m:e>
                    <m:sub>
                      <m:r>
                        <w:rPr/>
                        <m:t xml:space="preserve">i</m:t>
                      </m:r>
                    </m:sub>
                  </m:sSub>
                </m:sup>
              </m:sSup>
              <m:r>
                <w:rPr/>
                <m:t xml:space="preserve">(1-</m:t>
              </m:r>
              <m:r>
                <w:rPr/>
                <m:t>θ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)</m:t>
                  </m:r>
                </m:e>
                <m:sup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1-x</m:t>
                      </m:r>
                    </m:e>
                    <m:sub>
                      <m:r>
                        <w:rPr/>
                        <m:t xml:space="preserve">i</m:t>
                      </m:r>
                    </m:sub>
                  </m:sSub>
                </m:sup>
              </m:sSup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Likelihood and log-likelihood loss functions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Likelihood function: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Function that gives the probability of seeing the training data given a probability </w:t>
            </w:r>
            <m:oMath>
              <m:r>
                <m:t>θ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m:oMath>
              <m:r>
                <w:rPr/>
                <m:t xml:space="preserve">L(data|</m:t>
              </m:r>
              <m:r>
                <w:rPr/>
                <m:t>θ</m:t>
              </m:r>
              <m:r>
                <w:rPr/>
                <m:t xml:space="preserve">)=p(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1</m:t>
                  </m:r>
                </m:sub>
              </m:sSub>
              <m:r>
                <w:rPr/>
                <m:t xml:space="preserve">, 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2</m:t>
                  </m:r>
                </m:sub>
              </m:sSub>
              <m:r>
                <w:rPr/>
                <m:t xml:space="preserve">...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n</m:t>
                  </m:r>
                </m:sub>
              </m:sSub>
              <m:r>
                <w:rPr/>
                <m:t xml:space="preserve">|</m:t>
              </m:r>
              <m:r>
                <w:rPr/>
                <m:t>θ</m:t>
              </m:r>
              <m:r>
                <w:rPr/>
                <m:t xml:space="preserve">)=</m:t>
              </m:r>
              <m:nary>
                <m:naryPr>
                  <m:chr m:val="∏"/>
                  <m:ctrlPr>
                    <w:rPr/>
                  </m:ctrlPr>
                </m:naryPr>
                <m:sub>
                  <m:r>
                    <w:rPr/>
                    <m:t xml:space="preserve">i=1</m:t>
                  </m:r>
                </m:sub>
                <m:sup>
                  <m:r>
                    <w:rPr/>
                    <m:t xml:space="preserve">N</m:t>
                  </m:r>
                </m:sup>
              </m:nary>
              <m:sSup>
                <m:sSupPr>
                  <m:ctrlPr>
                    <w:rPr/>
                  </m:ctrlPr>
                </m:sSupPr>
                <m:e>
                  <m:r>
                    <w:rPr/>
                    <m:t>θ</m:t>
                  </m:r>
                </m:e>
                <m:sup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x</m:t>
                      </m:r>
                    </m:e>
                    <m:sub>
                      <m:r>
                        <w:rPr/>
                        <m:t xml:space="preserve">i</m:t>
                      </m:r>
                    </m:sub>
                  </m:sSub>
                </m:sup>
              </m:sSup>
              <m:r>
                <w:rPr/>
                <m:t xml:space="preserve">(1-</m:t>
              </m:r>
              <m:r>
                <w:rPr/>
                <m:t>θ</m:t>
              </m:r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)</m:t>
                  </m:r>
                </m:e>
                <m:sup>
                  <m:r>
                    <w:rPr/>
                    <m:t xml:space="preserve">1-</m:t>
                  </m:r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x</m:t>
                      </m:r>
                    </m:e>
                    <m:sub>
                      <m:r>
                        <w:rPr/>
                        <m:t xml:space="preserve">i</m:t>
                      </m:r>
                    </m:sub>
                  </m:sSub>
                </m:sup>
              </m:sSup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Log-likelihood function: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m:oMath>
              <m:r>
                <w:rPr/>
                <m:t xml:space="preserve">l(data|</m:t>
              </m:r>
              <m:r>
                <w:rPr/>
                <m:t>θ</m:t>
              </m:r>
              <m:r>
                <w:rPr/>
                <m:t xml:space="preserve">)=</m:t>
              </m:r>
              <m:nary>
                <m:naryPr>
                  <m:chr m:val="∑"/>
                  <m:ctrlPr>
                    <w:rPr/>
                  </m:ctrlPr>
                </m:naryPr>
                <m:sub>
                  <m:r>
                    <w:rPr/>
                    <m:t xml:space="preserve">i=1</m:t>
                  </m:r>
                </m:sub>
                <m:sup>
                  <m:r>
                    <w:rPr/>
                    <m:t xml:space="preserve">N</m:t>
                  </m:r>
                </m:sup>
              </m:nary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i</m:t>
                  </m:r>
                </m:sub>
              </m:sSub>
              <m:r>
                <w:rPr/>
                <m:t xml:space="preserve">log</m:t>
              </m:r>
              <m:r>
                <w:rPr/>
                <m:t>θ</m:t>
              </m:r>
              <m:r>
                <w:rPr/>
                <m:t xml:space="preserve">+(1-</m:t>
              </m:r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x</m:t>
                  </m:r>
                </m:e>
                <m:sub>
                  <m:r>
                    <w:rPr/>
                    <m:t xml:space="preserve">i</m:t>
                  </m:r>
                </m:sub>
              </m:sSub>
              <m:r>
                <w:rPr/>
                <m:t xml:space="preserve">)log(1-</m:t>
              </m:r>
              <m:r>
                <w:rPr/>
                <m:t>θ</m:t>
              </m:r>
              <m:r>
                <w:rPr/>
                <m:t xml:space="preserve">)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Taking the log does not change which </w:t>
            </w:r>
            <m:oMath>
              <m:r>
                <m:t>θ</m:t>
              </m:r>
            </m:oMath>
            <w:r w:rsidDel="00000000" w:rsidR="00000000" w:rsidRPr="00000000">
              <w:rPr>
                <w:rtl w:val="0"/>
              </w:rPr>
              <w:t xml:space="preserve"> gives us the max likelihood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numPr>
                <w:ilvl w:val="2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16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However it does make calculations simpler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We want to find the </w:t>
            </w:r>
            <m:oMath>
              <m:r>
                <m:t>θ</m:t>
              </m:r>
            </m:oMath>
            <w:r w:rsidDel="00000000" w:rsidR="00000000" w:rsidRPr="00000000">
              <w:rPr>
                <w:b w:val="1"/>
                <w:rtl w:val="0"/>
              </w:rPr>
              <w:t xml:space="preserve"> which gives the maximum likelihood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numPr>
                <w:ilvl w:val="1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To do this we find when the derivative of the log-likelihood function is 0</w:t>
            </w:r>
          </w:p>
          <w:p w:rsidR="00000000" w:rsidDel="00000000" w:rsidP="00000000" w:rsidRDefault="00000000" w:rsidRPr="00000000" w14:paraId="00000020">
            <w:pPr>
              <w:numPr>
                <w:ilvl w:val="1"/>
                <w:numId w:val="2"/>
              </w:numPr>
              <w:ind w:left="1440" w:hanging="360"/>
            </w:pPr>
            <m:oMath>
              <m:f>
                <m:fPr>
                  <m:ctrlPr>
                    <w:rPr/>
                  </m:ctrlPr>
                </m:fPr>
                <m:num>
                  <m:r>
                    <w:rPr/>
                    <m:t xml:space="preserve">dl(data|</m:t>
                  </m:r>
                  <m:r>
                    <w:rPr/>
                    <m:t>θ</m:t>
                  </m:r>
                  <m:r>
                    <w:rPr/>
                    <m:t xml:space="preserve">)</m:t>
                  </m:r>
                </m:num>
                <m:den>
                  <m:r>
                    <w:rPr/>
                    <m:t xml:space="preserve">d</m:t>
                  </m:r>
                  <m:r>
                    <w:rPr/>
                    <m:t>θ</m:t>
                  </m:r>
                </m:den>
              </m:f>
              <m:r>
                <w:rPr/>
                <m:t xml:space="preserve">=</m:t>
              </m:r>
              <m:f>
                <m:fPr>
                  <m:ctrlPr>
                    <w:rPr/>
                  </m:ctrlPr>
                </m:fPr>
                <m:num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N</m:t>
                      </m:r>
                    </m:e>
                    <m:sub>
                      <m:r>
                        <w:rPr/>
                        <m:t xml:space="preserve">H</m:t>
                      </m:r>
                    </m:sub>
                  </m:sSub>
                </m:num>
                <m:den>
                  <m:r>
                    <w:rPr/>
                    <m:t>θ</m:t>
                  </m:r>
                </m:den>
              </m:f>
              <m:r>
                <w:rPr/>
                <m:t xml:space="preserve">-</m:t>
              </m:r>
              <m:f>
                <m:fPr>
                  <m:ctrlPr>
                    <w:rPr/>
                  </m:ctrlPr>
                </m:fPr>
                <m:num>
                  <m:sSub>
                    <m:sSubPr>
                      <m:ctrlPr>
                        <w:rPr/>
                      </m:ctrlPr>
                    </m:sSubPr>
                    <m:e>
                      <m:r>
                        <w:rPr/>
                        <m:t xml:space="preserve">N</m:t>
                      </m:r>
                    </m:e>
                    <m:sub>
                      <m:r>
                        <w:rPr/>
                        <m:t xml:space="preserve">T</m:t>
                      </m:r>
                    </m:sub>
                  </m:sSub>
                </m:num>
                <m:den>
                  <m:r>
                    <w:rPr/>
                    <m:t xml:space="preserve">1-</m:t>
                  </m:r>
                  <m:r>
                    <w:rPr/>
                    <m:t>θ</m:t>
                  </m:r>
                </m:den>
              </m:f>
              <m:r>
                <w:rPr/>
                <m:t xml:space="preserve">=0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numPr>
                <w:ilvl w:val="2"/>
                <w:numId w:val="2"/>
              </w:numPr>
              <w:ind w:left="2160" w:hanging="360"/>
              <w:rPr>
                <w:u w:val="none"/>
              </w:rPr>
            </w:pP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N</m:t>
                  </m:r>
                </m:e>
                <m:sub>
                  <m:r>
                    <w:rPr/>
                    <m:t xml:space="preserve">H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 = number of heads, </w:t>
            </w:r>
            <m:oMath>
              <m:sSub>
                <m:sSubPr>
                  <m:ctrlPr>
                    <w:rPr/>
                  </m:ctrlPr>
                </m:sSubPr>
                <m:e>
                  <m:r>
                    <w:rPr/>
                    <m:t xml:space="preserve">N</m:t>
                  </m:r>
                </m:e>
                <m:sub>
                  <m:r>
                    <w:rPr/>
                    <m:t xml:space="preserve">T</m:t>
                  </m:r>
                </m:sub>
              </m:sSub>
            </m:oMath>
            <w:r w:rsidDel="00000000" w:rsidR="00000000" w:rsidRPr="00000000">
              <w:rPr>
                <w:rtl w:val="0"/>
              </w:rPr>
              <w:t xml:space="preserve"> = number of tails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Our desired distribution is the blue line, and our model is the orange line</w:t>
      </w:r>
    </w:p>
    <w:p w:rsidR="00000000" w:rsidDel="00000000" w:rsidP="00000000" w:rsidRDefault="00000000" w:rsidRPr="00000000" w14:paraId="0000002E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looking at the images, we can get an intuitive idea about what each of these terms mean</w:t>
      </w:r>
    </w:p>
    <w:p w:rsidR="00000000" w:rsidDel="00000000" w:rsidP="00000000" w:rsidRDefault="00000000" w:rsidRPr="00000000" w14:paraId="0000002F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 where do the errors actually come from?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342604" cy="3195638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2604" cy="319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start with a data generating distribution - this is the true distribution that our training data gets sampled from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reality we never get to see this true function, only points sampled from it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4452938" cy="3336005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336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Points sampled from our true distribution have some natural variance to them due to random noise</w:t>
      </w:r>
    </w:p>
    <w:p w:rsidR="00000000" w:rsidDel="00000000" w:rsidP="00000000" w:rsidRDefault="00000000" w:rsidRPr="00000000" w14:paraId="0000003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Our machine learning model never sees the curve, but it does get to see these sampled points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Because the noise is random, each time we sample a dataset from our distribution we get a different training set</w:t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Thus our training set is one of many possible training sets that could have been generated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Variance - for different training sets, we will get models with slightly different predictions</w:t>
      </w:r>
    </w:p>
    <w:p w:rsidR="00000000" w:rsidDel="00000000" w:rsidP="00000000" w:rsidRDefault="00000000" w:rsidRPr="00000000" w14:paraId="0000003E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our example we had both extremes</w:t>
      </w:r>
    </w:p>
    <w:p w:rsidR="00000000" w:rsidDel="00000000" w:rsidP="00000000" w:rsidRDefault="00000000" w:rsidRPr="00000000" w14:paraId="0000003F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model that is a high-degree polynomial (causing overfitting)</w:t>
      </w:r>
    </w:p>
    <w:p w:rsidR="00000000" w:rsidDel="00000000" w:rsidP="00000000" w:rsidRDefault="00000000" w:rsidRPr="00000000" w14:paraId="00000040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model that is a line (causing underfitting)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high degree polynomial does a good job at matching the training points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These are 3 training sets generated from the same distribution</w:t>
      </w:r>
    </w:p>
    <w:p w:rsidR="00000000" w:rsidDel="00000000" w:rsidP="00000000" w:rsidRDefault="00000000" w:rsidRPr="00000000" w14:paraId="00000047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high-degree polynomial model looks different depending on the training set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Our red curve is the true function, the blue curves are the models generated by different training sets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They are most notably different at the 2 ends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we try a linear model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510213" cy="4096087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4096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Fitting a linear model to different training sets generated from our distribution</w:t>
      </w:r>
    </w:p>
    <w:p w:rsidR="00000000" w:rsidDel="00000000" w:rsidP="00000000" w:rsidRDefault="00000000" w:rsidRPr="00000000" w14:paraId="00000052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Fitted models are slightly different from each other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3413657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413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Fitting a line results in much less variance in the line, as there is less degrees of freedom in how the line can move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Polynomial has a larger variance</w:t>
      </w:r>
    </w:p>
    <w:p w:rsidR="00000000" w:rsidDel="00000000" w:rsidP="00000000" w:rsidRDefault="00000000" w:rsidRPr="00000000" w14:paraId="00000059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different polynomial models have a much wider variation than the linear models 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line does not very much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polynomial has more degrees of freedom, there is much more room for it to vary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line has a larger bias</w:t>
      </w:r>
    </w:p>
    <w:p w:rsidR="00000000" w:rsidDel="00000000" w:rsidP="00000000" w:rsidRDefault="00000000" w:rsidRPr="00000000" w14:paraId="0000005F">
      <w:pPr>
        <w:numPr>
          <w:ilvl w:val="1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For the polynomial, if we average all our models, it's pretty close to the true function</w:t>
      </w:r>
    </w:p>
    <w:p w:rsidR="00000000" w:rsidDel="00000000" w:rsidP="00000000" w:rsidRDefault="00000000" w:rsidRPr="00000000" w14:paraId="00000060">
      <w:pPr>
        <w:numPr>
          <w:ilvl w:val="1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average of the line models is not very representative of the true function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This is essentially what we just did, but in words</w:t>
      </w:r>
    </w:p>
    <w:p w:rsidR="00000000" w:rsidDel="00000000" w:rsidP="00000000" w:rsidRDefault="00000000" w:rsidRPr="00000000" w14:paraId="00000064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use the squared loss to analyse our model (could use any loss, but squared loss is easiest</w:t>
      </w:r>
    </w:p>
    <w:p w:rsidR="00000000" w:rsidDel="00000000" w:rsidP="00000000" w:rsidRDefault="00000000" w:rsidRPr="00000000" w14:paraId="00000065">
      <w:pPr>
        <w:numPr>
          <w:ilvl w:val="1"/>
          <w:numId w:val="16"/>
        </w:numPr>
        <w:ind w:left="1440" w:hanging="360"/>
        <w:rPr>
          <w:u w:val="none"/>
        </w:rPr>
      </w:pPr>
      <m:oMath>
        <m:r>
          <w:rPr/>
          <m:t xml:space="preserve">E[(y-t</m:t>
        </m:r>
        <m:sSup>
          <m:sSupPr>
            <m:ctrlPr>
              <w:rPr/>
            </m:ctrlPr>
          </m:sSupPr>
          <m:e>
            <m:r>
              <w:rPr/>
              <m:t xml:space="preserve">)</m:t>
            </m:r>
          </m:e>
          <m:sup>
            <m:r>
              <w:rPr/>
              <m:t xml:space="preserve">2</m:t>
            </m:r>
          </m:sup>
        </m:sSup>
        <m:r>
          <w:rPr/>
          <m:t xml:space="preserve">|x]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2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expected squared error given x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prove that the expected square loss error given x is equal in the equation above</w:t>
      </w:r>
    </w:p>
    <w:p w:rsidR="00000000" w:rsidDel="00000000" w:rsidP="00000000" w:rsidRDefault="00000000" w:rsidRPr="00000000" w14:paraId="0000006A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Math on next slide</w:t>
      </w:r>
    </w:p>
    <w:p w:rsidR="00000000" w:rsidDel="00000000" w:rsidP="00000000" w:rsidRDefault="00000000" w:rsidRPr="00000000" w14:paraId="0000006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minimise our loss, we need to set y to be the same as y</w:t>
      </w:r>
      <w:r w:rsidDel="00000000" w:rsidR="00000000" w:rsidRPr="00000000">
        <w:rPr>
          <w:vertAlign w:val="subscript"/>
          <w:rtl w:val="0"/>
        </w:rPr>
        <w:t xml:space="preserve">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 y</w:t>
      </w:r>
      <w:r w:rsidDel="00000000" w:rsidR="00000000" w:rsidRPr="00000000">
        <w:rPr>
          <w:vertAlign w:val="subscript"/>
          <w:rtl w:val="0"/>
        </w:rPr>
        <w:t xml:space="preserve">*</w:t>
      </w:r>
      <w:r w:rsidDel="00000000" w:rsidR="00000000" w:rsidRPr="00000000">
        <w:rPr>
          <w:rtl w:val="0"/>
        </w:rPr>
        <w:t xml:space="preserve"> is the best that we can do (conditional expectation of t given x), since t randomly varies from the true distribution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Take some time to understand this</w:t>
      </w:r>
    </w:p>
    <w:p w:rsidR="00000000" w:rsidDel="00000000" w:rsidP="00000000" w:rsidRDefault="00000000" w:rsidRPr="00000000" w14:paraId="0000006F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Testable, but will not be tested heavily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 y is also a random variable, we don’t have a choice in y since we only choose the model, but the training sets are sampled and variable</w:t>
      </w:r>
    </w:p>
    <w:p w:rsidR="00000000" w:rsidDel="00000000" w:rsidP="00000000" w:rsidRDefault="00000000" w:rsidRPr="00000000" w14:paraId="00000074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Thus we can further break down our equation (math not shown)</w:t>
      </w:r>
    </w:p>
    <w:p w:rsidR="00000000" w:rsidDel="00000000" w:rsidP="00000000" w:rsidRDefault="00000000" w:rsidRPr="00000000" w14:paraId="00000075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Bias - how different on average (expected value) is our prediction (y) from the ideal prediction (y</w:t>
      </w:r>
      <w:r w:rsidDel="00000000" w:rsidR="00000000" w:rsidRPr="00000000">
        <w:rPr>
          <w:vertAlign w:val="subscript"/>
          <w:rtl w:val="0"/>
        </w:rPr>
        <w:t xml:space="preserve">*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76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Var(y) is variance in y due to our sampling</w:t>
      </w:r>
    </w:p>
    <w:p w:rsidR="00000000" w:rsidDel="00000000" w:rsidP="00000000" w:rsidRDefault="00000000" w:rsidRPr="00000000" w14:paraId="00000077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Var(t) irreducible error</w:t>
      </w:r>
    </w:p>
    <w:p w:rsidR="00000000" w:rsidDel="00000000" w:rsidP="00000000" w:rsidRDefault="00000000" w:rsidRPr="00000000" w14:paraId="00000078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cannot change this error, this is the variability of the target value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High bias leads to underfitting</w:t>
      </w:r>
    </w:p>
    <w:p w:rsidR="00000000" w:rsidDel="00000000" w:rsidP="00000000" w:rsidRDefault="00000000" w:rsidRPr="00000000" w14:paraId="0000007C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High variance leads to overfitting</w:t>
      </w:r>
    </w:p>
    <w:p w:rsidR="00000000" w:rsidDel="00000000" w:rsidP="00000000" w:rsidRDefault="00000000" w:rsidRPr="00000000" w14:paraId="0000007D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bias and variance are both high, we both overfit and underfit</w:t>
      </w:r>
    </w:p>
    <w:p w:rsidR="00000000" w:rsidDel="00000000" w:rsidP="00000000" w:rsidRDefault="00000000" w:rsidRPr="00000000" w14:paraId="0000007E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Yes they can happen at once, but in practice we tend to only have one of them high or none of them high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Top left is high bias, low variance</w:t>
      </w:r>
    </w:p>
    <w:p w:rsidR="00000000" w:rsidDel="00000000" w:rsidP="00000000" w:rsidRDefault="00000000" w:rsidRPr="00000000" w14:paraId="0000008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Top right is high bias, high variance</w:t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Bottom left is low bias, low variance 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Bottom right is low bias, high variance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Combined equation</w:t>
      </w:r>
    </w:p>
    <w:p w:rsidR="00000000" w:rsidDel="00000000" w:rsidP="00000000" w:rsidRDefault="00000000" w:rsidRPr="00000000" w14:paraId="0000008E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xi = 1, it becomes the left equation</w:t>
      </w:r>
    </w:p>
    <w:p w:rsidR="00000000" w:rsidDel="00000000" w:rsidP="00000000" w:rsidRDefault="00000000" w:rsidRPr="00000000" w14:paraId="0000008F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xi = 0, it becomes the right equation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Likelihood is the probability that we see our training data given a certain </w:t>
      </w:r>
      <m:oMath>
        <m:r>
          <m:t>θ</m:t>
        </m:r>
      </m:oMath>
      <w:r w:rsidDel="00000000" w:rsidR="00000000" w:rsidRPr="00000000">
        <w:rPr>
          <w:rtl w:val="0"/>
        </w:rPr>
        <w:t xml:space="preserve"> probability</w:t>
      </w:r>
    </w:p>
    <w:p w:rsidR="00000000" w:rsidDel="00000000" w:rsidP="00000000" w:rsidRDefault="00000000" w:rsidRPr="00000000" w14:paraId="0000009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Is a function of </w:t>
      </w:r>
      <m:oMath>
        <m:r>
          <m:t>θ</m:t>
        </m:r>
      </m:oMath>
      <w:r w:rsidDel="00000000" w:rsidR="00000000" w:rsidRPr="00000000">
        <w:rPr>
          <w:rtl w:val="0"/>
        </w:rPr>
        <w:t xml:space="preserve"> and data</w:t>
      </w:r>
    </w:p>
    <w:p w:rsidR="00000000" w:rsidDel="00000000" w:rsidP="00000000" w:rsidRDefault="00000000" w:rsidRPr="00000000" w14:paraId="0000009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Taking the natural log allows us to take the summation more efficiently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then pick the theta that maximise the log likelihood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get the optimised theta, we take the derivative with respect to theta and set it to 0</w:t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ind w:left="720" w:hanging="360"/>
        <w:rPr>
          <w:u w:val="none"/>
        </w:rPr>
      </w:pPr>
      <m:oMath>
        <m:f>
          <m:fPr>
            <m:ctrlPr>
              <w:rPr/>
            </m:ctrlPr>
          </m:fPr>
          <m:num>
            <m:r>
              <w:rPr/>
              <m:t xml:space="preserve">dl(data|</m:t>
            </m:r>
            <m:r>
              <w:rPr/>
              <m:t>θ</m:t>
            </m:r>
            <m:r>
              <w:rPr/>
              <m:t xml:space="preserve">)</m:t>
            </m:r>
          </m:num>
          <m:den>
            <m:r>
              <w:rPr/>
              <m:t xml:space="preserve">d</m:t>
            </m:r>
            <m:r>
              <w:rPr/>
              <m:t>θ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H</m:t>
                </m:r>
              </m:sub>
            </m:sSub>
          </m:num>
          <m:den>
            <m:r>
              <w:rPr/>
              <m:t>θ</m:t>
            </m:r>
          </m:den>
        </m:f>
        <m:r>
          <w:rPr/>
          <m:t xml:space="preserve">-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T</m:t>
                </m:r>
              </m:sub>
            </m:sSub>
          </m:num>
          <m:den>
            <m:r>
              <w:rPr/>
              <m:t xml:space="preserve">1-</m:t>
            </m:r>
            <m:r>
              <w:rPr/>
              <m:t>θ</m:t>
            </m:r>
          </m:den>
        </m:f>
        <m:r>
          <w:rPr/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1"/>
          <w:numId w:val="13"/>
        </w:numPr>
        <w:ind w:left="1440" w:hanging="360"/>
      </w:pPr>
      <m:oMath>
        <m:f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H</m:t>
                </m:r>
              </m:sub>
            </m:sSub>
          </m:num>
          <m:den>
            <m:r>
              <w:rPr/>
              <m:t>θ</m:t>
            </m:r>
          </m:den>
        </m:f>
        <m:r>
          <w:rPr/>
          <m:t xml:space="preserve">-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T</m:t>
                </m:r>
              </m:sub>
            </m:sSub>
          </m:num>
          <m:den>
            <m:r>
              <w:rPr/>
              <m:t xml:space="preserve">1-</m:t>
            </m:r>
            <m:r>
              <w:rPr/>
              <m:t>θ</m:t>
            </m:r>
          </m:den>
        </m:f>
        <m:r>
          <w:rPr/>
          <m:t xml:space="preserve">=0</m:t>
        </m:r>
      </m:oMath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D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Solve for theta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d</m:t>
            </m:r>
          </m:num>
          <m:den>
            <m:r>
              <w:rPr/>
              <m:t xml:space="preserve">d</m:t>
            </m:r>
            <m:r>
              <w:rPr/>
              <m:t>θ</m:t>
            </m:r>
          </m:den>
        </m:f>
        <m:r>
          <w:rPr/>
          <m:t xml:space="preserve">(log</m:t>
        </m:r>
        <m:r>
          <w:rPr/>
          <m:t>θ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i=1</m:t>
            </m:r>
          </m:sub>
          <m:sup>
            <m:r>
              <w:rPr/>
              <m:t xml:space="preserve">N</m:t>
            </m:r>
          </m:sup>
        </m:nary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+log(1-</m:t>
        </m:r>
        <m:r>
          <w:rPr/>
          <m:t>θ</m:t>
        </m:r>
        <m:r>
          <w:rPr/>
          <m:t xml:space="preserve">)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i=1</m:t>
            </m:r>
          </m:sub>
          <m:sup>
            <m:r>
              <w:rPr/>
              <m:t xml:space="preserve">N</m:t>
            </m:r>
          </m:sup>
        </m:nary>
        <m:r>
          <w:rPr/>
          <m:t xml:space="preserve">(1-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))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m:oMath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>θ</m:t>
            </m:r>
          </m:den>
        </m:f>
        <m:nary>
          <m:naryPr>
            <m:chr m:val="∑"/>
            <m:ctrlPr>
              <w:rPr/>
            </m:ctrlPr>
          </m:naryPr>
          <m:sub>
            <m:r>
              <w:rPr/>
              <m:t xml:space="preserve">i=1</m:t>
            </m:r>
          </m:sub>
          <m:sup>
            <m:r>
              <w:rPr/>
              <m:t xml:space="preserve">N</m:t>
            </m:r>
          </m:sup>
        </m:nary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+</m:t>
        </m:r>
        <m:f>
          <m:fPr>
            <m:ctrlPr>
              <w:rPr/>
            </m:ctrlPr>
          </m:fPr>
          <m:num>
            <m:r>
              <w:rPr/>
              <m:t xml:space="preserve">-1</m:t>
            </m:r>
          </m:num>
          <m:den>
            <m:r>
              <w:rPr/>
              <m:t xml:space="preserve">1-</m:t>
            </m:r>
            <m:r>
              <w:rPr/>
              <m:t>θ</m:t>
            </m:r>
          </m:den>
        </m:f>
        <m:nary>
          <m:naryPr>
            <m:chr m:val="∑"/>
            <m:ctrlPr>
              <w:rPr/>
            </m:ctrlPr>
          </m:naryPr>
          <m:sub>
            <m:r>
              <w:rPr/>
              <m:t xml:space="preserve">i=1</m:t>
            </m:r>
          </m:sub>
          <m:sup>
            <m:r>
              <w:rPr/>
              <m:t xml:space="preserve">N</m:t>
            </m:r>
          </m:sup>
        </m:nary>
        <m:r>
          <w:rPr/>
          <m:t xml:space="preserve">(1-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ab/>
        <w:t xml:space="preserve">(first sum counts only heads, second sum counts only tails)</w:t>
      </w:r>
    </w:p>
    <w:p w:rsidR="00000000" w:rsidDel="00000000" w:rsidP="00000000" w:rsidRDefault="00000000" w:rsidRPr="00000000" w14:paraId="000000A2">
      <w:pPr>
        <w:rPr/>
      </w:pPr>
      <m:oMath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H</m:t>
                </m:r>
              </m:sub>
            </m:sSub>
          </m:num>
          <m:den>
            <m:r>
              <w:rPr/>
              <m:t>θ</m:t>
            </m:r>
          </m:den>
        </m:f>
        <m:r>
          <w:rPr/>
          <m:t xml:space="preserve">-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T</m:t>
                </m:r>
              </m:sub>
            </m:sSub>
          </m:num>
          <m:den>
            <m:r>
              <w:rPr/>
              <m:t xml:space="preserve">1-</m:t>
            </m:r>
            <m:r>
              <w:rPr/>
              <m:t>θ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m:oMath>
        <m:r>
          <w:rPr/>
          <m:t xml:space="preserve">0=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H</m:t>
                </m:r>
              </m:sub>
            </m:sSub>
          </m:num>
          <m:den>
            <m:r>
              <w:rPr/>
              <m:t>θ</m:t>
            </m:r>
          </m:den>
        </m:f>
        <m:r>
          <w:rPr/>
          <m:t xml:space="preserve">-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T</m:t>
                </m:r>
              </m:sub>
            </m:sSub>
          </m:num>
          <m:den>
            <m:r>
              <w:rPr/>
              <m:t xml:space="preserve">1-</m:t>
            </m:r>
            <m:r>
              <w:rPr/>
              <m:t>θ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m:oMath>
        <m:r>
          <w:rPr/>
          <m:t xml:space="preserve">0=</m:t>
        </m:r>
        <m:f>
          <m:fPr>
            <m:ctrlPr>
              <w:rPr/>
            </m:ctrlPr>
          </m:fPr>
          <m:num>
            <m:r>
              <w:rPr/>
              <m:t xml:space="preserve">55</m:t>
            </m:r>
          </m:num>
          <m:den>
            <m:r>
              <w:rPr/>
              <m:t>θ</m:t>
            </m:r>
          </m:den>
        </m:f>
        <m:r>
          <w:rPr/>
          <m:t xml:space="preserve">-</m:t>
        </m:r>
        <m:f>
          <m:fPr>
            <m:ctrlPr>
              <w:rPr/>
            </m:ctrlPr>
          </m:fPr>
          <m:num>
            <m:r>
              <w:rPr/>
              <m:t xml:space="preserve">45</m:t>
            </m:r>
          </m:num>
          <m:den>
            <m:r>
              <w:rPr/>
              <m:t xml:space="preserve">1-</m:t>
            </m:r>
            <m:r>
              <w:rPr/>
              <m:t>θ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m:oMath>
        <m:f>
          <m:fPr>
            <m:ctrlPr>
              <w:rPr/>
            </m:ctrlPr>
          </m:fPr>
          <m:num>
            <m:r>
              <w:rPr/>
              <m:t xml:space="preserve">45</m:t>
            </m:r>
          </m:num>
          <m:den>
            <m:r>
              <w:rPr/>
              <m:t xml:space="preserve">1-</m:t>
            </m:r>
            <m:r>
              <w:rPr/>
              <m:t>θ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55</m:t>
            </m:r>
          </m:num>
          <m:den>
            <m:r>
              <w:rPr/>
              <m:t>θ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m:oMath>
        <m:r>
          <w:rPr/>
          <m:t xml:space="preserve">45(</m:t>
        </m:r>
        <m:r>
          <w:rPr/>
          <m:t>θ</m:t>
        </m:r>
        <m:r>
          <w:rPr/>
          <m:t xml:space="preserve">)=55-55(</m:t>
        </m:r>
        <m:r>
          <w:rPr/>
          <m:t>θ</m:t>
        </m:r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m:oMath>
        <m:r>
          <w:rPr/>
          <m:t xml:space="preserve">100(</m:t>
        </m:r>
        <m:r>
          <w:rPr/>
          <m:t>θ</m:t>
        </m:r>
        <m:r>
          <w:rPr/>
          <m:t xml:space="preserve">)=55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m:oMath>
        <m:r>
          <m:t>θ</m:t>
        </m:r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55</m:t>
            </m:r>
          </m:num>
          <m:den>
            <m:r>
              <w:rPr/>
              <m:t xml:space="preserve">100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8.png"/><Relationship Id="rId21" Type="http://schemas.openxmlformats.org/officeDocument/2006/relationships/image" Target="media/image12.png"/><Relationship Id="rId24" Type="http://schemas.openxmlformats.org/officeDocument/2006/relationships/image" Target="media/image27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5.png"/><Relationship Id="rId25" Type="http://schemas.openxmlformats.org/officeDocument/2006/relationships/image" Target="media/image22.png"/><Relationship Id="rId28" Type="http://schemas.openxmlformats.org/officeDocument/2006/relationships/image" Target="media/image16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2.png"/><Relationship Id="rId7" Type="http://schemas.openxmlformats.org/officeDocument/2006/relationships/image" Target="media/image29.png"/><Relationship Id="rId8" Type="http://schemas.openxmlformats.org/officeDocument/2006/relationships/image" Target="media/image18.png"/><Relationship Id="rId31" Type="http://schemas.openxmlformats.org/officeDocument/2006/relationships/image" Target="media/image17.png"/><Relationship Id="rId30" Type="http://schemas.openxmlformats.org/officeDocument/2006/relationships/image" Target="media/image19.png"/><Relationship Id="rId11" Type="http://schemas.openxmlformats.org/officeDocument/2006/relationships/image" Target="media/image33.png"/><Relationship Id="rId33" Type="http://schemas.openxmlformats.org/officeDocument/2006/relationships/image" Target="media/image11.png"/><Relationship Id="rId10" Type="http://schemas.openxmlformats.org/officeDocument/2006/relationships/image" Target="media/image10.png"/><Relationship Id="rId32" Type="http://schemas.openxmlformats.org/officeDocument/2006/relationships/image" Target="media/image30.png"/><Relationship Id="rId13" Type="http://schemas.openxmlformats.org/officeDocument/2006/relationships/image" Target="media/image7.png"/><Relationship Id="rId35" Type="http://schemas.openxmlformats.org/officeDocument/2006/relationships/image" Target="media/image23.png"/><Relationship Id="rId12" Type="http://schemas.openxmlformats.org/officeDocument/2006/relationships/image" Target="media/image15.png"/><Relationship Id="rId34" Type="http://schemas.openxmlformats.org/officeDocument/2006/relationships/image" Target="media/image6.png"/><Relationship Id="rId15" Type="http://schemas.openxmlformats.org/officeDocument/2006/relationships/image" Target="media/image31.png"/><Relationship Id="rId37" Type="http://schemas.openxmlformats.org/officeDocument/2006/relationships/image" Target="media/image4.png"/><Relationship Id="rId14" Type="http://schemas.openxmlformats.org/officeDocument/2006/relationships/image" Target="media/image32.png"/><Relationship Id="rId36" Type="http://schemas.openxmlformats.org/officeDocument/2006/relationships/image" Target="media/image25.png"/><Relationship Id="rId17" Type="http://schemas.openxmlformats.org/officeDocument/2006/relationships/image" Target="media/image24.png"/><Relationship Id="rId39" Type="http://schemas.openxmlformats.org/officeDocument/2006/relationships/image" Target="media/image13.png"/><Relationship Id="rId16" Type="http://schemas.openxmlformats.org/officeDocument/2006/relationships/image" Target="media/image9.png"/><Relationship Id="rId38" Type="http://schemas.openxmlformats.org/officeDocument/2006/relationships/image" Target="media/image34.png"/><Relationship Id="rId19" Type="http://schemas.openxmlformats.org/officeDocument/2006/relationships/image" Target="media/image20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